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08" w:rsidRDefault="00BF6B08" w:rsidP="00BF6B08">
      <w:pPr>
        <w:shd w:val="clear" w:color="auto" w:fill="F8F8F8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6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речевых способностей старших дошкольников  посредством вариативного использования интеллектуальных карт</w:t>
      </w:r>
    </w:p>
    <w:p w:rsidR="00B818B6" w:rsidRPr="00BF6B08" w:rsidRDefault="00B818B6" w:rsidP="00BF6B08">
      <w:pPr>
        <w:shd w:val="clear" w:color="auto" w:fill="F8F8F8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B08" w:rsidRDefault="00A55371" w:rsidP="00F520EF">
      <w:pPr>
        <w:shd w:val="clear" w:color="auto" w:fill="F8F8F8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Изучив метод интеллект карт,</w:t>
      </w:r>
      <w:r w:rsidR="004E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изучив теорию, как они создаются</w:t>
      </w:r>
      <w:r w:rsidR="00B81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увидела </w:t>
      </w:r>
      <w:proofErr w:type="spellStart"/>
      <w:r w:rsidR="004E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многовариативность</w:t>
      </w:r>
      <w:proofErr w:type="spellEnd"/>
      <w:r w:rsidR="004E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этих карт для развития речевых способностей детей.</w:t>
      </w:r>
    </w:p>
    <w:p w:rsidR="00EC4C07" w:rsidRPr="00EC4C07" w:rsidRDefault="00EC4C07" w:rsidP="00EC4C07">
      <w:pPr>
        <w:shd w:val="clear" w:color="auto" w:fill="F8F8F8"/>
        <w:spacing w:after="0"/>
        <w:ind w:firstLine="709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EC4C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BF6B08" w:rsidRPr="00BF6B08" w:rsidRDefault="00BF6B08" w:rsidP="00BF6B08">
      <w:pPr>
        <w:shd w:val="clear" w:color="auto" w:fill="F8F8F8"/>
        <w:spacing w:after="0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BF6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="00A553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 В своей </w:t>
      </w:r>
      <w:r w:rsidRPr="00BF6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практике я  стала использовать метод </w:t>
      </w:r>
      <w:proofErr w:type="spellStart"/>
      <w:proofErr w:type="gramStart"/>
      <w:r w:rsidRPr="00BF6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интеллект-карт</w:t>
      </w:r>
      <w:proofErr w:type="spellEnd"/>
      <w:proofErr w:type="gramEnd"/>
      <w:r w:rsidRPr="00BF6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BF6B08" w:rsidRPr="00BF6B08" w:rsidRDefault="00BF6B08" w:rsidP="00BF6B08">
      <w:pPr>
        <w:shd w:val="clear" w:color="auto" w:fill="F8F8F8"/>
        <w:spacing w:after="0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BF6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формировании фонематических умений (понятие «звук», характеристика звука, позиция в слове, автоматизация);</w:t>
      </w:r>
    </w:p>
    <w:p w:rsidR="00BF6B08" w:rsidRPr="00BF6B08" w:rsidRDefault="00BF6B08" w:rsidP="00BF6B08">
      <w:pPr>
        <w:shd w:val="clear" w:color="auto" w:fill="F8F8F8"/>
        <w:spacing w:after="0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BF6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при работе по развитию лексики (расширение объема и активизация  словаря, уточнение значений слов, организация семантических полей);</w:t>
      </w:r>
    </w:p>
    <w:p w:rsidR="00BF6B08" w:rsidRPr="00BF6B08" w:rsidRDefault="00BF6B08" w:rsidP="00BF6B08">
      <w:pPr>
        <w:shd w:val="clear" w:color="auto" w:fill="F8F8F8"/>
        <w:spacing w:after="0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BF6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овании грамматических категорий</w:t>
      </w:r>
      <w:r w:rsidRPr="00BF6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F6B08" w:rsidRPr="00BF6B08" w:rsidRDefault="00BF6B08" w:rsidP="00BF6B08">
      <w:pPr>
        <w:shd w:val="clear" w:color="auto" w:fill="F8F8F8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работе по развитию связной речи (мыслительная карта может выступать в качестве вербальной основы высказывания, быть планом пересказа текста)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4E5C" w:rsidRDefault="00BF6B08" w:rsidP="00924E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B08">
        <w:rPr>
          <w:rFonts w:ascii="Times New Roman" w:hAnsi="Times New Roman" w:cs="Times New Roman"/>
          <w:b/>
          <w:sz w:val="28"/>
          <w:szCs w:val="28"/>
        </w:rPr>
        <w:t xml:space="preserve">Приведу примеры интеллект </w:t>
      </w:r>
      <w:r w:rsidR="00924E5C">
        <w:rPr>
          <w:rFonts w:ascii="Times New Roman" w:hAnsi="Times New Roman" w:cs="Times New Roman"/>
          <w:b/>
          <w:sz w:val="28"/>
          <w:szCs w:val="28"/>
        </w:rPr>
        <w:t>–</w:t>
      </w:r>
      <w:r w:rsidRPr="00BF6B08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 w:rsidR="00924E5C">
        <w:rPr>
          <w:rFonts w:ascii="Times New Roman" w:hAnsi="Times New Roman" w:cs="Times New Roman"/>
          <w:b/>
          <w:sz w:val="28"/>
          <w:szCs w:val="28"/>
        </w:rPr>
        <w:t>:</w:t>
      </w:r>
    </w:p>
    <w:p w:rsidR="00924E5C" w:rsidRDefault="00924E5C" w:rsidP="00924E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оформляется и читается по часовой стрелке.</w:t>
      </w:r>
    </w:p>
    <w:p w:rsidR="00A14E8A" w:rsidRDefault="00924E5C" w:rsidP="005A26D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26D1">
        <w:rPr>
          <w:rFonts w:ascii="Times New Roman" w:hAnsi="Times New Roman" w:cs="Times New Roman"/>
          <w:b/>
          <w:i/>
          <w:sz w:val="28"/>
          <w:szCs w:val="28"/>
        </w:rPr>
        <w:t>Интелект</w:t>
      </w:r>
      <w:proofErr w:type="spellEnd"/>
      <w:r w:rsidRPr="005A26D1">
        <w:rPr>
          <w:rFonts w:ascii="Times New Roman" w:hAnsi="Times New Roman" w:cs="Times New Roman"/>
          <w:b/>
          <w:i/>
          <w:sz w:val="28"/>
          <w:szCs w:val="28"/>
        </w:rPr>
        <w:t xml:space="preserve"> – карта  « Звук </w:t>
      </w:r>
      <w:proofErr w:type="gramStart"/>
      <w:r w:rsidRPr="005A26D1">
        <w:rPr>
          <w:rFonts w:ascii="Times New Roman" w:hAnsi="Times New Roman" w:cs="Times New Roman"/>
          <w:b/>
          <w:i/>
          <w:sz w:val="28"/>
          <w:szCs w:val="28"/>
        </w:rPr>
        <w:t>Ш</w:t>
      </w:r>
      <w:proofErr w:type="gramEnd"/>
      <w:r w:rsidRPr="005A26D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C6A63" w:rsidRDefault="001C6A63" w:rsidP="005A26D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37005" w:rsidRPr="00C37005" w:rsidRDefault="00C37005" w:rsidP="00C37005">
      <w:pPr>
        <w:pStyle w:val="a3"/>
        <w:rPr>
          <w:rFonts w:ascii="Times New Roman" w:hAnsi="Times New Roman" w:cs="Times New Roman"/>
          <w:sz w:val="28"/>
          <w:szCs w:val="28"/>
        </w:rPr>
      </w:pPr>
      <w:r w:rsidRPr="00C37005">
        <w:rPr>
          <w:rFonts w:ascii="Times New Roman" w:hAnsi="Times New Roman" w:cs="Times New Roman"/>
          <w:sz w:val="28"/>
          <w:szCs w:val="28"/>
        </w:rPr>
        <w:t>Цель: Автоматизация звука Ш.</w:t>
      </w:r>
    </w:p>
    <w:p w:rsidR="00F2436B" w:rsidRDefault="00924E5C" w:rsidP="00924E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карты дан символ звука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 него идут ответвления, т.е. детализация</w:t>
      </w:r>
      <w:r w:rsidR="00F2436B">
        <w:rPr>
          <w:rFonts w:ascii="Times New Roman" w:hAnsi="Times New Roman" w:cs="Times New Roman"/>
          <w:sz w:val="28"/>
          <w:szCs w:val="28"/>
        </w:rPr>
        <w:t>, что необходимо</w:t>
      </w:r>
      <w:r w:rsidR="005A26D1">
        <w:rPr>
          <w:rFonts w:ascii="Times New Roman" w:hAnsi="Times New Roman" w:cs="Times New Roman"/>
          <w:sz w:val="28"/>
          <w:szCs w:val="28"/>
        </w:rPr>
        <w:t xml:space="preserve"> для коррекции этого звука </w:t>
      </w:r>
      <w:r w:rsidR="00F2436B">
        <w:rPr>
          <w:rFonts w:ascii="Times New Roman" w:hAnsi="Times New Roman" w:cs="Times New Roman"/>
          <w:sz w:val="28"/>
          <w:szCs w:val="28"/>
        </w:rPr>
        <w:t>.</w:t>
      </w:r>
    </w:p>
    <w:p w:rsidR="005A26D1" w:rsidRDefault="005A26D1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стрелка « Зарядка»: проводятся артикуляционные упражнения необходимые для постановки звука  Ш.</w:t>
      </w:r>
    </w:p>
    <w:p w:rsidR="005A26D1" w:rsidRDefault="005A26D1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стрелка « Какой»: дается характеристика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5A26D1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5A26D1">
        <w:rPr>
          <w:rFonts w:ascii="Times New Roman" w:hAnsi="Times New Roman" w:cs="Times New Roman"/>
          <w:sz w:val="28"/>
          <w:szCs w:val="28"/>
        </w:rPr>
        <w:t>]: звук согласный, твердый, глухой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6D1" w:rsidRDefault="005A26D1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стрелка « Буква»: проводиться соотношение звука и буквы, дается графический образ буквы.</w:t>
      </w:r>
    </w:p>
    <w:p w:rsidR="005A26D1" w:rsidRDefault="005A26D1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стрелка « Место»: в названии картинок </w:t>
      </w:r>
      <w:r w:rsidR="00C37005">
        <w:rPr>
          <w:rFonts w:ascii="Times New Roman" w:hAnsi="Times New Roman" w:cs="Times New Roman"/>
          <w:sz w:val="28"/>
          <w:szCs w:val="28"/>
        </w:rPr>
        <w:t xml:space="preserve"> дети определяют</w:t>
      </w:r>
      <w:r>
        <w:rPr>
          <w:rFonts w:ascii="Times New Roman" w:hAnsi="Times New Roman" w:cs="Times New Roman"/>
          <w:sz w:val="28"/>
          <w:szCs w:val="28"/>
        </w:rPr>
        <w:t xml:space="preserve"> место звука в слове.</w:t>
      </w:r>
    </w:p>
    <w:p w:rsidR="005A26D1" w:rsidRDefault="005A26D1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стрелка « Слоги»:</w:t>
      </w:r>
      <w:r w:rsidR="00C37005">
        <w:rPr>
          <w:rFonts w:ascii="Times New Roman" w:hAnsi="Times New Roman" w:cs="Times New Roman"/>
          <w:sz w:val="28"/>
          <w:szCs w:val="28"/>
        </w:rPr>
        <w:t xml:space="preserve"> дети проводят</w:t>
      </w:r>
      <w:r>
        <w:rPr>
          <w:rFonts w:ascii="Times New Roman" w:hAnsi="Times New Roman" w:cs="Times New Roman"/>
          <w:sz w:val="28"/>
          <w:szCs w:val="28"/>
        </w:rPr>
        <w:t xml:space="preserve"> деление слов на слоги.</w:t>
      </w:r>
    </w:p>
    <w:p w:rsidR="005A26D1" w:rsidRDefault="005A26D1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стрелка «</w:t>
      </w:r>
      <w:r w:rsidR="00C37005">
        <w:rPr>
          <w:rFonts w:ascii="Times New Roman" w:hAnsi="Times New Roman" w:cs="Times New Roman"/>
          <w:sz w:val="28"/>
          <w:szCs w:val="28"/>
        </w:rPr>
        <w:t xml:space="preserve"> Предложение»: с заданными картинками дети по стрелочкам составляют предложения.</w:t>
      </w:r>
    </w:p>
    <w:p w:rsidR="00C37005" w:rsidRPr="005A26D1" w:rsidRDefault="00C37005" w:rsidP="005A26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стрелка  « Рассказ»: по предложенным картинкам дети составляют рассказ.</w:t>
      </w:r>
    </w:p>
    <w:p w:rsidR="005A26D1" w:rsidRDefault="005A26D1" w:rsidP="00924E5C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819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2.25pt" o:ole="">
            <v:imagedata r:id="rId6" o:title=""/>
          </v:shape>
          <o:OLEObject Type="Embed" ProgID="PowerPoint.Slide.12" ShapeID="_x0000_i1025" DrawAspect="Content" ObjectID="_1589826538" r:id="rId7"/>
        </w:object>
      </w:r>
    </w:p>
    <w:p w:rsidR="00C37005" w:rsidRDefault="00C37005" w:rsidP="001C6A6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C37005">
        <w:rPr>
          <w:rFonts w:ascii="Times New Roman" w:hAnsi="Times New Roman" w:cs="Times New Roman"/>
          <w:b/>
          <w:i/>
          <w:sz w:val="32"/>
          <w:szCs w:val="32"/>
        </w:rPr>
        <w:t>Интелект</w:t>
      </w:r>
      <w:proofErr w:type="spellEnd"/>
      <w:r w:rsidRPr="00C37005">
        <w:rPr>
          <w:rFonts w:ascii="Times New Roman" w:hAnsi="Times New Roman" w:cs="Times New Roman"/>
          <w:b/>
          <w:i/>
          <w:sz w:val="32"/>
          <w:szCs w:val="32"/>
        </w:rPr>
        <w:t xml:space="preserve"> – карта </w:t>
      </w:r>
      <w:r w:rsidR="00505A43" w:rsidRPr="00C37005">
        <w:rPr>
          <w:rFonts w:ascii="Times New Roman" w:hAnsi="Times New Roman" w:cs="Times New Roman"/>
          <w:b/>
          <w:i/>
          <w:sz w:val="32"/>
          <w:szCs w:val="32"/>
        </w:rPr>
        <w:t xml:space="preserve"> по</w:t>
      </w:r>
      <w:r w:rsidRPr="00C37005">
        <w:rPr>
          <w:rFonts w:ascii="Times New Roman" w:hAnsi="Times New Roman" w:cs="Times New Roman"/>
          <w:b/>
          <w:i/>
          <w:sz w:val="32"/>
          <w:szCs w:val="32"/>
        </w:rPr>
        <w:t xml:space="preserve"> лексической</w:t>
      </w:r>
      <w:r w:rsidR="00505A43" w:rsidRPr="00C37005">
        <w:rPr>
          <w:rFonts w:ascii="Times New Roman" w:hAnsi="Times New Roman" w:cs="Times New Roman"/>
          <w:b/>
          <w:i/>
          <w:sz w:val="32"/>
          <w:szCs w:val="32"/>
        </w:rPr>
        <w:t xml:space="preserve"> теме « Береза»</w:t>
      </w:r>
    </w:p>
    <w:p w:rsidR="00C37005" w:rsidRDefault="00C37005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Активизация и обогащение словаря по теме « Береза»</w:t>
      </w:r>
    </w:p>
    <w:p w:rsidR="00505A43" w:rsidRDefault="00C37005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центре карты располагается картинка березы.</w:t>
      </w:r>
    </w:p>
    <w:p w:rsidR="00C27984" w:rsidRDefault="00C27984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стрелка « Символ»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 детьми рассматривается вопрос: « Почему береза является символом России?».</w:t>
      </w:r>
    </w:p>
    <w:p w:rsidR="00C27984" w:rsidRDefault="00C27984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</w:t>
      </w:r>
      <w:proofErr w:type="gramStart"/>
      <w:r>
        <w:rPr>
          <w:rFonts w:ascii="Times New Roman" w:hAnsi="Times New Roman" w:cs="Times New Roman"/>
          <w:sz w:val="32"/>
          <w:szCs w:val="32"/>
        </w:rPr>
        <w:t>стрелка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 Какая». Дети подбирают одинаковые признаки к картинкам. Например, береза как дом высокая, как балерина стройная и т.д.</w:t>
      </w:r>
    </w:p>
    <w:p w:rsidR="00C27984" w:rsidRDefault="00C27984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стрелка « Рост». С детьми рассматривается рост березы от семечка до дерева.</w:t>
      </w:r>
    </w:p>
    <w:p w:rsidR="00C27984" w:rsidRDefault="00C27984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стрелка « Строение». С детьми рассматривается строение березы.</w:t>
      </w:r>
    </w:p>
    <w:p w:rsidR="00C27984" w:rsidRDefault="00C27984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стрелка « Место». С детьми уточняются места, где растут березы.</w:t>
      </w:r>
    </w:p>
    <w:p w:rsidR="00C27984" w:rsidRDefault="00C27984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стрелка « Использование». Рассматривается использование и функция березы.</w:t>
      </w:r>
    </w:p>
    <w:p w:rsidR="00C27984" w:rsidRDefault="001C6A63" w:rsidP="001C6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расширения и активизации знаний дети самостоятельно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или по цепочке) составляют рассказ о березе.</w:t>
      </w:r>
    </w:p>
    <w:p w:rsidR="001C6A63" w:rsidRPr="00C37005" w:rsidRDefault="001C6A63" w:rsidP="00C27984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85C1E" w:rsidRDefault="00C37005" w:rsidP="00485C1E">
      <w:r w:rsidRPr="00C37005">
        <w:object w:dxaOrig="7197" w:dyaOrig="5395">
          <v:shape id="_x0000_i1026" type="#_x0000_t75" style="width:450.75pt;height:338.25pt" o:ole="">
            <v:imagedata r:id="rId8" o:title=""/>
          </v:shape>
          <o:OLEObject Type="Embed" ProgID="PowerPoint.Slide.12" ShapeID="_x0000_i1026" DrawAspect="Content" ObjectID="_1589826539" r:id="rId9"/>
        </w:object>
      </w:r>
    </w:p>
    <w:p w:rsidR="001C6A63" w:rsidRDefault="001C6A63" w:rsidP="00485C1E"/>
    <w:p w:rsidR="00485C1E" w:rsidRPr="004D240F" w:rsidRDefault="00485C1E" w:rsidP="00485C1E">
      <w:pPr>
        <w:shd w:val="clear" w:color="auto" w:fill="F8F8F8"/>
        <w:spacing w:after="107" w:line="240" w:lineRule="auto"/>
        <w:ind w:firstLine="709"/>
        <w:jc w:val="both"/>
        <w:rPr>
          <w:rFonts w:ascii="Arial" w:eastAsia="Times New Roman" w:hAnsi="Arial" w:cs="Arial"/>
          <w:color w:val="666666"/>
          <w:sz w:val="28"/>
          <w:szCs w:val="28"/>
          <w:lang w:eastAsia="ru-RU"/>
        </w:rPr>
      </w:pPr>
      <w:r w:rsidRPr="004D2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Считаю, что </w:t>
      </w:r>
      <w:proofErr w:type="spellStart"/>
      <w:r w:rsidRPr="004D2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многовариативность</w:t>
      </w:r>
      <w:proofErr w:type="spellEnd"/>
      <w:r w:rsidRPr="004D2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 </w:t>
      </w:r>
      <w:proofErr w:type="spellStart"/>
      <w:proofErr w:type="gramStart"/>
      <w:r w:rsidR="00DF4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интеллект-карт</w:t>
      </w:r>
      <w:proofErr w:type="spellEnd"/>
      <w:proofErr w:type="gramEnd"/>
      <w:r w:rsidR="00DF4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применя</w:t>
      </w:r>
      <w:r w:rsidRPr="004D2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этот метод в разных областях педагогической  деятельности, и мой опыт будет полезен коллегам и родителям дошкольников.</w:t>
      </w:r>
      <w:r w:rsidR="004D240F" w:rsidRPr="004D24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D240F" w:rsidRPr="004D2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действительно оказывается очень эффективной для детей с нарушениями речи, так как на всех этапах работы предусматривается опора на наглядность и моделирование, что способствует развитию словаря, грамматического строя речи и планирующей функции речи.</w:t>
      </w:r>
    </w:p>
    <w:p w:rsidR="00924E5C" w:rsidRDefault="00924E5C" w:rsidP="00485C1E"/>
    <w:sectPr w:rsidR="00924E5C" w:rsidSect="00A1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C0C7B"/>
    <w:multiLevelType w:val="hybridMultilevel"/>
    <w:tmpl w:val="0FB033D8"/>
    <w:lvl w:ilvl="0" w:tplc="ACF48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4A4B34"/>
    <w:multiLevelType w:val="hybridMultilevel"/>
    <w:tmpl w:val="4872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0EF"/>
    <w:rsid w:val="001C6A63"/>
    <w:rsid w:val="002025F0"/>
    <w:rsid w:val="002D15C3"/>
    <w:rsid w:val="00485C1E"/>
    <w:rsid w:val="004D240F"/>
    <w:rsid w:val="004E0386"/>
    <w:rsid w:val="004E207E"/>
    <w:rsid w:val="00505A43"/>
    <w:rsid w:val="005A26D1"/>
    <w:rsid w:val="00675BC0"/>
    <w:rsid w:val="00924E5C"/>
    <w:rsid w:val="00A14E8A"/>
    <w:rsid w:val="00A3322A"/>
    <w:rsid w:val="00A3768C"/>
    <w:rsid w:val="00A55371"/>
    <w:rsid w:val="00B818B6"/>
    <w:rsid w:val="00BF6B08"/>
    <w:rsid w:val="00C27984"/>
    <w:rsid w:val="00C37005"/>
    <w:rsid w:val="00DF4B42"/>
    <w:rsid w:val="00E13867"/>
    <w:rsid w:val="00E25DA1"/>
    <w:rsid w:val="00EC4C07"/>
    <w:rsid w:val="00F2436B"/>
    <w:rsid w:val="00F4035D"/>
    <w:rsid w:val="00F520EF"/>
    <w:rsid w:val="00F65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E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007AD-4742-41BB-ADB5-8E1160F3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2018-03-14T14:11:00Z</dcterms:created>
  <dcterms:modified xsi:type="dcterms:W3CDTF">2018-06-06T16:42:00Z</dcterms:modified>
</cp:coreProperties>
</file>